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14" w:rsidRPr="003A08C0" w:rsidRDefault="003A08C0" w:rsidP="003A08C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3A08C0">
        <w:rPr>
          <w:rFonts w:ascii="宋体" w:eastAsia="宋体" w:hAnsi="宋体" w:cs="宋体"/>
          <w:sz w:val="28"/>
          <w:szCs w:val="28"/>
        </w:rPr>
        <w:t>附件</w:t>
      </w:r>
    </w:p>
    <w:p w:rsidR="00804314" w:rsidRDefault="00804314" w:rsidP="008D168C">
      <w:pPr>
        <w:widowControl/>
        <w:jc w:val="center"/>
        <w:rPr>
          <w:rFonts w:ascii="宋体" w:eastAsia="宋体" w:hAnsi="宋体" w:cs="宋体"/>
          <w:sz w:val="52"/>
          <w:szCs w:val="52"/>
        </w:rPr>
      </w:pPr>
    </w:p>
    <w:p w:rsidR="003A08C0" w:rsidRDefault="003A08C0" w:rsidP="008D168C">
      <w:pPr>
        <w:widowControl/>
        <w:jc w:val="center"/>
        <w:rPr>
          <w:rFonts w:ascii="宋体" w:eastAsia="宋体" w:hAnsi="宋体" w:cs="宋体"/>
          <w:sz w:val="52"/>
          <w:szCs w:val="52"/>
        </w:rPr>
      </w:pPr>
    </w:p>
    <w:p w:rsidR="008D168C" w:rsidRPr="008D168C" w:rsidRDefault="00D153B0" w:rsidP="008D168C">
      <w:pPr>
        <w:widowControl/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山东大学</w:t>
      </w:r>
      <w:r w:rsidR="008D168C" w:rsidRPr="008D168C">
        <w:rPr>
          <w:rFonts w:ascii="宋体" w:eastAsia="宋体" w:hAnsi="宋体" w:cs="宋体"/>
          <w:sz w:val="52"/>
          <w:szCs w:val="52"/>
        </w:rPr>
        <w:t>实验室</w:t>
      </w:r>
      <w:r w:rsidR="003A08C0">
        <w:rPr>
          <w:rFonts w:ascii="宋体" w:eastAsia="宋体" w:hAnsi="宋体" w:cs="宋体" w:hint="eastAsia"/>
          <w:sz w:val="52"/>
          <w:szCs w:val="52"/>
        </w:rPr>
        <w:t>设置</w:t>
      </w:r>
    </w:p>
    <w:p w:rsidR="008D168C" w:rsidRPr="00064E5A" w:rsidRDefault="008D168C">
      <w:pPr>
        <w:widowControl/>
        <w:jc w:val="left"/>
        <w:rPr>
          <w:rFonts w:ascii="宋体" w:eastAsia="宋体" w:hAnsi="宋体" w:cs="宋体"/>
          <w:sz w:val="52"/>
          <w:szCs w:val="52"/>
        </w:rPr>
      </w:pPr>
    </w:p>
    <w:p w:rsidR="008D168C" w:rsidRPr="008D168C" w:rsidRDefault="008D168C">
      <w:pPr>
        <w:widowControl/>
        <w:jc w:val="left"/>
        <w:rPr>
          <w:rFonts w:ascii="宋体" w:eastAsia="宋体" w:hAnsi="宋体" w:cs="宋体"/>
          <w:sz w:val="52"/>
          <w:szCs w:val="52"/>
        </w:rPr>
      </w:pPr>
    </w:p>
    <w:p w:rsidR="008D168C" w:rsidRDefault="008D168C" w:rsidP="008D168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52"/>
          <w:szCs w:val="52"/>
        </w:rPr>
      </w:pPr>
      <w:r w:rsidRPr="008D168C">
        <w:rPr>
          <w:rFonts w:ascii="宋体" w:eastAsia="宋体" w:hAnsi="宋体" w:cs="宋体"/>
          <w:sz w:val="52"/>
          <w:szCs w:val="52"/>
        </w:rPr>
        <w:t>申</w:t>
      </w:r>
    </w:p>
    <w:p w:rsidR="008D168C" w:rsidRPr="008D168C" w:rsidRDefault="008D168C" w:rsidP="008D168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</w:p>
    <w:p w:rsidR="008D168C" w:rsidRDefault="00291A69" w:rsidP="008D168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报</w:t>
      </w:r>
    </w:p>
    <w:p w:rsidR="008D168C" w:rsidRPr="008D168C" w:rsidRDefault="008D168C" w:rsidP="008D168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</w:p>
    <w:p w:rsidR="008D168C" w:rsidRPr="008D168C" w:rsidRDefault="008D168C" w:rsidP="008D168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52"/>
          <w:szCs w:val="52"/>
          <w:shd w:val="clear" w:color="auto" w:fill="FFFFFF"/>
        </w:rPr>
      </w:pPr>
      <w:r w:rsidRPr="008D168C">
        <w:rPr>
          <w:rFonts w:ascii="宋体" w:eastAsia="宋体" w:hAnsi="宋体" w:cs="宋体"/>
          <w:sz w:val="52"/>
          <w:szCs w:val="52"/>
        </w:rPr>
        <w:t>表</w:t>
      </w:r>
    </w:p>
    <w:p w:rsidR="008D168C" w:rsidRDefault="008D168C">
      <w:pPr>
        <w:widowControl/>
        <w:jc w:val="left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二</w:t>
      </w:r>
      <w:r w:rsidR="003A08C0"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0</w:t>
      </w: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一</w:t>
      </w:r>
      <w:r w:rsidR="00064E5A"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七</w:t>
      </w: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年</w:t>
      </w:r>
      <w:r w:rsidR="00064E5A"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三</w:t>
      </w: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月</w:t>
      </w: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8D168C" w:rsidRDefault="008D168C" w:rsidP="00B41E71">
      <w:pPr>
        <w:widowControl/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</w:p>
    <w:p w:rsidR="005C66DD" w:rsidRPr="00884E2D" w:rsidRDefault="005C66DD" w:rsidP="00CE10FC">
      <w:pPr>
        <w:widowControl/>
        <w:jc w:val="center"/>
        <w:rPr>
          <w:rFonts w:ascii="仿宋_GB2312" w:eastAsia="仿宋_GB2312" w:hAnsi="仿宋"/>
          <w:sz w:val="44"/>
          <w:szCs w:val="44"/>
        </w:rPr>
      </w:pPr>
      <w:r w:rsidRPr="00884E2D">
        <w:rPr>
          <w:rFonts w:ascii="仿宋_GB2312" w:eastAsia="仿宋_GB2312" w:hAnsi="仿宋" w:hint="eastAsia"/>
          <w:sz w:val="44"/>
          <w:szCs w:val="44"/>
        </w:rPr>
        <w:lastRenderedPageBreak/>
        <w:t>填表说明</w:t>
      </w:r>
    </w:p>
    <w:p w:rsidR="00CE10FC" w:rsidRDefault="00CE10FC" w:rsidP="00CE10FC">
      <w:pPr>
        <w:widowControl/>
        <w:jc w:val="center"/>
        <w:rPr>
          <w:rFonts w:ascii="宋体" w:hAnsi="宋体" w:cs="宋体"/>
          <w:sz w:val="36"/>
          <w:szCs w:val="36"/>
          <w:shd w:val="clear" w:color="auto" w:fill="FFFFFF"/>
        </w:rPr>
      </w:pPr>
    </w:p>
    <w:p w:rsidR="005C66DD" w:rsidRPr="00CE10FC" w:rsidRDefault="005C66DD" w:rsidP="00CE10FC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CE10FC">
        <w:rPr>
          <w:rFonts w:ascii="仿宋_GB2312" w:eastAsia="仿宋_GB2312" w:hAnsi="仿宋" w:hint="eastAsia"/>
          <w:sz w:val="32"/>
          <w:szCs w:val="32"/>
        </w:rPr>
        <w:t>一、实验室设置的基本条件</w:t>
      </w:r>
      <w:r w:rsidRPr="00CE10FC">
        <w:rPr>
          <w:rFonts w:ascii="仿宋_GB2312" w:eastAsia="仿宋_GB2312" w:hAnsi="仿宋"/>
          <w:sz w:val="32"/>
          <w:szCs w:val="32"/>
        </w:rPr>
        <w:t> </w:t>
      </w:r>
    </w:p>
    <w:p w:rsidR="008D1955" w:rsidRPr="008D1955" w:rsidRDefault="008D1955" w:rsidP="008D195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1955">
        <w:rPr>
          <w:rFonts w:ascii="仿宋_GB2312" w:eastAsia="仿宋_GB2312" w:hAnsi="仿宋"/>
          <w:sz w:val="32"/>
          <w:szCs w:val="32"/>
        </w:rPr>
        <w:t>1.</w:t>
      </w:r>
      <w:r w:rsidRPr="008D1955">
        <w:rPr>
          <w:rFonts w:ascii="仿宋_GB2312" w:eastAsia="仿宋_GB2312" w:hAnsi="仿宋" w:hint="eastAsia"/>
          <w:sz w:val="32"/>
          <w:szCs w:val="32"/>
        </w:rPr>
        <w:t>有</w:t>
      </w:r>
      <w:r w:rsidRPr="008D1955">
        <w:rPr>
          <w:rFonts w:ascii="仿宋_GB2312" w:eastAsia="仿宋_GB2312" w:hAnsi="仿宋"/>
          <w:sz w:val="32"/>
          <w:szCs w:val="32"/>
        </w:rPr>
        <w:t>明确的建设方向和稳定的教学</w:t>
      </w:r>
      <w:r w:rsidRPr="008D1955">
        <w:rPr>
          <w:rFonts w:ascii="仿宋_GB2312" w:eastAsia="仿宋_GB2312" w:hAnsi="仿宋" w:hint="eastAsia"/>
          <w:sz w:val="32"/>
          <w:szCs w:val="32"/>
        </w:rPr>
        <w:t>、</w:t>
      </w:r>
      <w:r w:rsidRPr="008D1955">
        <w:rPr>
          <w:rFonts w:ascii="仿宋_GB2312" w:eastAsia="仿宋_GB2312" w:hAnsi="仿宋"/>
          <w:sz w:val="32"/>
          <w:szCs w:val="32"/>
        </w:rPr>
        <w:t>科研</w:t>
      </w:r>
      <w:r w:rsidRPr="008D1955">
        <w:rPr>
          <w:rFonts w:ascii="仿宋_GB2312" w:eastAsia="仿宋_GB2312" w:hAnsi="仿宋" w:hint="eastAsia"/>
          <w:sz w:val="32"/>
          <w:szCs w:val="32"/>
        </w:rPr>
        <w:t>和研发等</w:t>
      </w:r>
      <w:r w:rsidRPr="008D1955">
        <w:rPr>
          <w:rFonts w:ascii="仿宋_GB2312" w:eastAsia="仿宋_GB2312" w:hAnsi="仿宋"/>
          <w:sz w:val="32"/>
          <w:szCs w:val="32"/>
        </w:rPr>
        <w:t>任务</w:t>
      </w:r>
      <w:r w:rsidRPr="008D1955">
        <w:rPr>
          <w:rFonts w:ascii="仿宋_GB2312" w:eastAsia="仿宋_GB2312" w:hAnsi="仿宋" w:hint="eastAsia"/>
          <w:sz w:val="32"/>
          <w:szCs w:val="32"/>
        </w:rPr>
        <w:t>，有明确的实验室岗位职责、岗位要求和工作量；</w:t>
      </w:r>
    </w:p>
    <w:p w:rsidR="008D1955" w:rsidRPr="008D1955" w:rsidRDefault="008D1955" w:rsidP="008D195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1955">
        <w:rPr>
          <w:rFonts w:ascii="仿宋_GB2312" w:eastAsia="仿宋_GB2312" w:hAnsi="仿宋"/>
          <w:sz w:val="32"/>
          <w:szCs w:val="32"/>
        </w:rPr>
        <w:t>2.完成实验教学、科研</w:t>
      </w:r>
      <w:r w:rsidRPr="008D1955">
        <w:rPr>
          <w:rFonts w:ascii="仿宋_GB2312" w:eastAsia="仿宋_GB2312" w:hAnsi="仿宋" w:hint="eastAsia"/>
          <w:sz w:val="32"/>
          <w:szCs w:val="32"/>
        </w:rPr>
        <w:t>和研发等</w:t>
      </w:r>
      <w:r w:rsidRPr="008D1955">
        <w:rPr>
          <w:rFonts w:ascii="仿宋_GB2312" w:eastAsia="仿宋_GB2312" w:hAnsi="仿宋"/>
          <w:sz w:val="32"/>
          <w:szCs w:val="32"/>
        </w:rPr>
        <w:t>任务相</w:t>
      </w:r>
      <w:r w:rsidRPr="008D1955">
        <w:rPr>
          <w:rFonts w:ascii="仿宋_GB2312" w:eastAsia="仿宋_GB2312" w:hAnsi="仿宋" w:hint="eastAsia"/>
          <w:sz w:val="32"/>
          <w:szCs w:val="32"/>
        </w:rPr>
        <w:t>配套</w:t>
      </w:r>
      <w:r w:rsidRPr="008D1955">
        <w:rPr>
          <w:rFonts w:ascii="仿宋_GB2312" w:eastAsia="仿宋_GB2312" w:hAnsi="仿宋"/>
          <w:sz w:val="32"/>
          <w:szCs w:val="32"/>
        </w:rPr>
        <w:t>的仪器设备、实验</w:t>
      </w:r>
      <w:r w:rsidRPr="008D1955">
        <w:rPr>
          <w:rFonts w:ascii="仿宋_GB2312" w:eastAsia="仿宋_GB2312" w:hAnsi="仿宋" w:hint="eastAsia"/>
          <w:sz w:val="32"/>
          <w:szCs w:val="32"/>
        </w:rPr>
        <w:t>空间</w:t>
      </w:r>
      <w:r w:rsidRPr="008D1955">
        <w:rPr>
          <w:rFonts w:ascii="仿宋_GB2312" w:eastAsia="仿宋_GB2312" w:hAnsi="仿宋"/>
          <w:sz w:val="32"/>
          <w:szCs w:val="32"/>
        </w:rPr>
        <w:t>、基础设施及环境条件</w:t>
      </w:r>
      <w:r w:rsidRPr="008D1955">
        <w:rPr>
          <w:rFonts w:ascii="仿宋_GB2312" w:eastAsia="仿宋_GB2312" w:hAnsi="仿宋" w:hint="eastAsia"/>
          <w:sz w:val="32"/>
          <w:szCs w:val="32"/>
        </w:rPr>
        <w:t>等</w:t>
      </w:r>
      <w:r w:rsidR="003A7735" w:rsidRPr="008D1955">
        <w:rPr>
          <w:rFonts w:ascii="仿宋_GB2312" w:eastAsia="仿宋_GB2312" w:hAnsi="仿宋" w:hint="eastAsia"/>
          <w:sz w:val="32"/>
          <w:szCs w:val="32"/>
        </w:rPr>
        <w:t>；</w:t>
      </w:r>
    </w:p>
    <w:p w:rsidR="008D1955" w:rsidRPr="008D1955" w:rsidRDefault="008D1955" w:rsidP="008D195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1955">
        <w:rPr>
          <w:rFonts w:ascii="仿宋_GB2312" w:eastAsia="仿宋_GB2312" w:hAnsi="仿宋"/>
          <w:sz w:val="32"/>
          <w:szCs w:val="32"/>
        </w:rPr>
        <w:t>3.相对稳定的专职实验工作人员</w:t>
      </w:r>
      <w:r w:rsidRPr="008D1955">
        <w:rPr>
          <w:rFonts w:ascii="仿宋_GB2312" w:eastAsia="仿宋_GB2312" w:hAnsi="仿宋" w:hint="eastAsia"/>
          <w:sz w:val="32"/>
          <w:szCs w:val="32"/>
        </w:rPr>
        <w:t>；</w:t>
      </w:r>
    </w:p>
    <w:p w:rsidR="008D1955" w:rsidRPr="008D1955" w:rsidRDefault="008D1955" w:rsidP="008D195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1955">
        <w:rPr>
          <w:rFonts w:ascii="仿宋_GB2312" w:eastAsia="仿宋_GB2312" w:hAnsi="仿宋"/>
          <w:sz w:val="32"/>
          <w:szCs w:val="32"/>
        </w:rPr>
        <w:t>4.</w:t>
      </w:r>
      <w:r w:rsidRPr="008D1955">
        <w:rPr>
          <w:rFonts w:ascii="仿宋_GB2312" w:eastAsia="仿宋_GB2312" w:hAnsi="仿宋" w:hint="eastAsia"/>
          <w:sz w:val="32"/>
          <w:szCs w:val="32"/>
        </w:rPr>
        <w:t>实验室安全和环保要达到学校基本要求；</w:t>
      </w:r>
    </w:p>
    <w:p w:rsidR="008D1955" w:rsidRPr="008D1955" w:rsidRDefault="008D1955" w:rsidP="008D195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1955">
        <w:rPr>
          <w:rFonts w:ascii="仿宋_GB2312" w:eastAsia="仿宋_GB2312" w:hAnsi="仿宋" w:hint="eastAsia"/>
          <w:sz w:val="32"/>
          <w:szCs w:val="32"/>
        </w:rPr>
        <w:t>5.相关管理体制机制、</w:t>
      </w:r>
      <w:r w:rsidRPr="008D1955">
        <w:rPr>
          <w:rFonts w:ascii="仿宋_GB2312" w:eastAsia="仿宋_GB2312" w:hAnsi="仿宋"/>
          <w:sz w:val="32"/>
          <w:szCs w:val="32"/>
        </w:rPr>
        <w:t>管理制度</w:t>
      </w:r>
      <w:r w:rsidRPr="008D1955">
        <w:rPr>
          <w:rFonts w:ascii="仿宋_GB2312" w:eastAsia="仿宋_GB2312" w:hAnsi="仿宋" w:hint="eastAsia"/>
          <w:sz w:val="32"/>
          <w:szCs w:val="32"/>
        </w:rPr>
        <w:t>和工作程序等科学合理</w:t>
      </w:r>
      <w:r w:rsidRPr="008D1955">
        <w:rPr>
          <w:rFonts w:ascii="仿宋_GB2312" w:eastAsia="仿宋_GB2312" w:hAnsi="仿宋"/>
          <w:sz w:val="32"/>
          <w:szCs w:val="32"/>
        </w:rPr>
        <w:t>。</w:t>
      </w:r>
      <w:r w:rsidRPr="008D1955">
        <w:rPr>
          <w:rFonts w:ascii="Calibri" w:eastAsia="仿宋_GB2312" w:hAnsi="Calibri" w:cs="Calibri"/>
          <w:sz w:val="32"/>
          <w:szCs w:val="32"/>
        </w:rPr>
        <w:t> </w:t>
      </w:r>
    </w:p>
    <w:p w:rsidR="005C66DD" w:rsidRPr="00CE10FC" w:rsidRDefault="005C66DD" w:rsidP="00CE10FC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CE10FC">
        <w:rPr>
          <w:rFonts w:ascii="仿宋_GB2312" w:eastAsia="仿宋_GB2312" w:hAnsi="仿宋" w:hint="eastAsia"/>
          <w:sz w:val="32"/>
          <w:szCs w:val="32"/>
        </w:rPr>
        <w:t>二、表注：</w:t>
      </w:r>
      <w:r w:rsidRPr="00CE10FC">
        <w:rPr>
          <w:rFonts w:ascii="仿宋_GB2312" w:eastAsia="仿宋_GB2312" w:hAnsi="仿宋"/>
          <w:sz w:val="32"/>
          <w:szCs w:val="32"/>
        </w:rPr>
        <w:t> </w:t>
      </w:r>
    </w:p>
    <w:p w:rsidR="004B69E6" w:rsidRPr="00CE10FC" w:rsidRDefault="00CE10FC" w:rsidP="00CE10F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10FC">
        <w:rPr>
          <w:rFonts w:ascii="仿宋_GB2312" w:eastAsia="仿宋_GB2312" w:hAnsi="仿宋" w:hint="eastAsia"/>
          <w:sz w:val="32"/>
          <w:szCs w:val="32"/>
        </w:rPr>
        <w:t>1.</w:t>
      </w:r>
      <w:r w:rsidR="004B69E6" w:rsidRPr="00CE10FC">
        <w:rPr>
          <w:rFonts w:ascii="仿宋_GB2312" w:eastAsia="仿宋_GB2312" w:hAnsi="仿宋" w:hint="eastAsia"/>
          <w:sz w:val="32"/>
          <w:szCs w:val="32"/>
        </w:rPr>
        <w:t>实验室类型</w:t>
      </w:r>
      <w:r w:rsidRPr="00CE10FC">
        <w:rPr>
          <w:rFonts w:ascii="仿宋_GB2312" w:eastAsia="仿宋_GB2312" w:hAnsi="仿宋" w:hint="eastAsia"/>
          <w:sz w:val="32"/>
          <w:szCs w:val="32"/>
        </w:rPr>
        <w:t>：教学型、科研型、教学科研型、公共服务型。</w:t>
      </w:r>
    </w:p>
    <w:p w:rsidR="005C66DD" w:rsidRPr="00CE10FC" w:rsidRDefault="00CE10FC" w:rsidP="00CE10F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10FC">
        <w:rPr>
          <w:rFonts w:ascii="仿宋_GB2312" w:eastAsia="仿宋_GB2312" w:hAnsi="仿宋" w:hint="eastAsia"/>
          <w:sz w:val="32"/>
          <w:szCs w:val="32"/>
        </w:rPr>
        <w:t>2</w:t>
      </w:r>
      <w:r w:rsidR="003A7735">
        <w:rPr>
          <w:rFonts w:ascii="仿宋_GB2312" w:eastAsia="仿宋_GB2312" w:hAnsi="仿宋"/>
          <w:sz w:val="32"/>
          <w:szCs w:val="32"/>
        </w:rPr>
        <w:t>.</w:t>
      </w:r>
      <w:r w:rsidR="005C66DD" w:rsidRPr="00CE10FC">
        <w:rPr>
          <w:rFonts w:ascii="仿宋_GB2312" w:eastAsia="仿宋_GB2312" w:hAnsi="仿宋" w:hint="eastAsia"/>
          <w:sz w:val="32"/>
          <w:szCs w:val="32"/>
        </w:rPr>
        <w:t>实验室类别：指</w:t>
      </w:r>
      <w:r w:rsidR="00D153B0" w:rsidRPr="00D153B0">
        <w:rPr>
          <w:rFonts w:ascii="仿宋_GB2312" w:eastAsia="仿宋_GB2312" w:hAnsi="仿宋"/>
          <w:sz w:val="32"/>
          <w:szCs w:val="32"/>
        </w:rPr>
        <w:t>公共基础实验</w:t>
      </w:r>
      <w:r w:rsidR="00D153B0" w:rsidRPr="00D153B0">
        <w:rPr>
          <w:rFonts w:ascii="仿宋_GB2312" w:eastAsia="仿宋_GB2312" w:hAnsi="仿宋" w:hint="eastAsia"/>
          <w:sz w:val="32"/>
          <w:szCs w:val="32"/>
        </w:rPr>
        <w:t>室</w:t>
      </w:r>
      <w:r w:rsidR="00D153B0" w:rsidRPr="00D153B0">
        <w:rPr>
          <w:rFonts w:ascii="仿宋_GB2312" w:eastAsia="仿宋_GB2312" w:hAnsi="仿宋"/>
          <w:sz w:val="32"/>
          <w:szCs w:val="32"/>
        </w:rPr>
        <w:t>、专业基础实验室</w:t>
      </w:r>
      <w:r w:rsidR="00D153B0" w:rsidRPr="00D153B0">
        <w:rPr>
          <w:rFonts w:ascii="仿宋_GB2312" w:eastAsia="仿宋_GB2312" w:hAnsi="仿宋" w:hint="eastAsia"/>
          <w:sz w:val="32"/>
          <w:szCs w:val="32"/>
        </w:rPr>
        <w:t>、</w:t>
      </w:r>
      <w:r w:rsidR="00D153B0" w:rsidRPr="00D153B0">
        <w:rPr>
          <w:rFonts w:ascii="仿宋_GB2312" w:eastAsia="仿宋_GB2312" w:hAnsi="仿宋"/>
          <w:sz w:val="32"/>
          <w:szCs w:val="32"/>
        </w:rPr>
        <w:t>专业实验室</w:t>
      </w:r>
      <w:r w:rsidR="00D153B0" w:rsidRPr="00D153B0">
        <w:rPr>
          <w:rFonts w:ascii="仿宋_GB2312" w:eastAsia="仿宋_GB2312" w:hAnsi="仿宋" w:hint="eastAsia"/>
          <w:sz w:val="32"/>
          <w:szCs w:val="32"/>
        </w:rPr>
        <w:t>、开放创新实验室</w:t>
      </w:r>
      <w:r w:rsidR="00D153B0">
        <w:rPr>
          <w:rFonts w:ascii="仿宋_GB2312" w:eastAsia="仿宋_GB2312" w:hAnsi="仿宋" w:hint="eastAsia"/>
          <w:sz w:val="32"/>
          <w:szCs w:val="32"/>
        </w:rPr>
        <w:t>、</w:t>
      </w:r>
      <w:r w:rsidR="00D153B0" w:rsidRPr="00D153B0">
        <w:rPr>
          <w:rFonts w:ascii="仿宋_GB2312" w:eastAsia="仿宋_GB2312" w:hAnsi="仿宋" w:hint="eastAsia"/>
          <w:sz w:val="32"/>
          <w:szCs w:val="32"/>
        </w:rPr>
        <w:t>科研实验室和其它</w:t>
      </w:r>
      <w:r w:rsidR="005C66DD" w:rsidRPr="00CE10FC">
        <w:rPr>
          <w:rFonts w:ascii="仿宋_GB2312" w:eastAsia="仿宋_GB2312" w:hAnsi="仿宋" w:hint="eastAsia"/>
          <w:sz w:val="32"/>
          <w:szCs w:val="32"/>
        </w:rPr>
        <w:t>。</w:t>
      </w:r>
      <w:r w:rsidR="005C66DD" w:rsidRPr="00CE10FC">
        <w:rPr>
          <w:rFonts w:ascii="仿宋_GB2312" w:eastAsia="仿宋_GB2312" w:hAnsi="仿宋"/>
          <w:sz w:val="32"/>
          <w:szCs w:val="32"/>
        </w:rPr>
        <w:t> </w:t>
      </w:r>
    </w:p>
    <w:p w:rsidR="005C66DD" w:rsidRPr="00CE10FC" w:rsidRDefault="00CE10FC" w:rsidP="00CE10F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10FC">
        <w:rPr>
          <w:rFonts w:ascii="仿宋_GB2312" w:eastAsia="仿宋_GB2312" w:hAnsi="仿宋" w:hint="eastAsia"/>
          <w:sz w:val="32"/>
          <w:szCs w:val="32"/>
        </w:rPr>
        <w:t>3</w:t>
      </w:r>
      <w:r w:rsidR="003A7735">
        <w:rPr>
          <w:rFonts w:ascii="仿宋_GB2312" w:eastAsia="仿宋_GB2312" w:hAnsi="仿宋"/>
          <w:sz w:val="32"/>
          <w:szCs w:val="32"/>
        </w:rPr>
        <w:t>.</w:t>
      </w:r>
      <w:r w:rsidR="005C66DD" w:rsidRPr="00CE10FC">
        <w:rPr>
          <w:rFonts w:ascii="仿宋_GB2312" w:eastAsia="仿宋_GB2312" w:hAnsi="仿宋" w:hint="eastAsia"/>
          <w:sz w:val="32"/>
          <w:szCs w:val="32"/>
        </w:rPr>
        <w:t>工作量：指折合后的学年工作学量，保留到小数点后一位。</w:t>
      </w:r>
    </w:p>
    <w:p w:rsidR="008D168C" w:rsidRPr="00CE10FC" w:rsidRDefault="005C66DD" w:rsidP="00CE10F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10FC">
        <w:rPr>
          <w:rFonts w:ascii="仿宋_GB2312" w:eastAsia="仿宋_GB2312" w:hAnsi="仿宋"/>
          <w:sz w:val="32"/>
          <w:szCs w:val="32"/>
        </w:rPr>
        <w:br w:type="page"/>
      </w:r>
    </w:p>
    <w:p w:rsidR="00897AE4" w:rsidRPr="0031184F" w:rsidRDefault="001957D5">
      <w:pPr>
        <w:jc w:val="left"/>
        <w:rPr>
          <w:rFonts w:ascii="仿宋_GB2312" w:eastAsia="仿宋_GB2312" w:hAnsi="仿宋"/>
          <w:b/>
          <w:sz w:val="24"/>
          <w:szCs w:val="24"/>
        </w:rPr>
      </w:pPr>
      <w:r w:rsidRPr="0031184F">
        <w:rPr>
          <w:rFonts w:ascii="仿宋_GB2312" w:eastAsia="仿宋_GB2312" w:hAnsi="仿宋"/>
          <w:b/>
          <w:sz w:val="24"/>
          <w:szCs w:val="24"/>
        </w:rPr>
        <w:lastRenderedPageBreak/>
        <w:t>一、</w:t>
      </w:r>
      <w:r w:rsidRPr="0031184F">
        <w:rPr>
          <w:rFonts w:ascii="仿宋_GB2312" w:eastAsia="仿宋_GB2312" w:hAnsi="仿宋"/>
          <w:b/>
          <w:sz w:val="32"/>
          <w:szCs w:val="24"/>
        </w:rPr>
        <w:t>实验室基本情况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275"/>
        <w:gridCol w:w="503"/>
        <w:gridCol w:w="206"/>
        <w:gridCol w:w="851"/>
        <w:gridCol w:w="708"/>
        <w:gridCol w:w="544"/>
        <w:gridCol w:w="449"/>
        <w:gridCol w:w="992"/>
        <w:gridCol w:w="72"/>
        <w:gridCol w:w="920"/>
        <w:gridCol w:w="332"/>
        <w:gridCol w:w="1090"/>
      </w:tblGrid>
      <w:tr w:rsidR="00D173A1" w:rsidRPr="004E0C88" w:rsidTr="003F7A6D">
        <w:trPr>
          <w:trHeight w:val="637"/>
        </w:trPr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实验室名称</w:t>
            </w:r>
          </w:p>
        </w:tc>
        <w:tc>
          <w:tcPr>
            <w:tcW w:w="6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4E0C88" w:rsidRDefault="00897AE4" w:rsidP="00D173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173A1" w:rsidRPr="004E0C88" w:rsidTr="003F7A6D">
        <w:trPr>
          <w:trHeight w:val="20"/>
        </w:trPr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实验室类别</w:t>
            </w:r>
          </w:p>
        </w:tc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697B8A" w:rsidP="00D173A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基础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专业基础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专业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开放创新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="00D153B0" w:rsidRPr="00D173A1">
              <w:rPr>
                <w:rFonts w:ascii="仿宋_GB2312" w:eastAsia="仿宋_GB2312" w:hAnsi="仿宋" w:hint="eastAsia"/>
                <w:sz w:val="24"/>
                <w:szCs w:val="24"/>
              </w:rPr>
              <w:t>科研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="00D153B0" w:rsidRPr="00D173A1">
              <w:rPr>
                <w:rFonts w:ascii="仿宋_GB2312" w:eastAsia="仿宋_GB2312" w:hAnsi="仿宋" w:hint="eastAsia"/>
                <w:sz w:val="24"/>
                <w:szCs w:val="24"/>
              </w:rPr>
              <w:t>其它</w:t>
            </w:r>
            <w:r w:rsidR="00D153B0"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始</w:t>
            </w:r>
            <w:r w:rsidR="005C602C" w:rsidRPr="00D173A1">
              <w:rPr>
                <w:rFonts w:ascii="仿宋_GB2312" w:eastAsia="仿宋_GB2312" w:hAnsi="仿宋"/>
                <w:sz w:val="24"/>
                <w:szCs w:val="24"/>
              </w:rPr>
              <w:t>（预）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建年</w:t>
            </w:r>
            <w:r w:rsidR="00E4741F" w:rsidRPr="00D173A1"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173A1" w:rsidRPr="004E0C88" w:rsidTr="005A36E4">
        <w:trPr>
          <w:trHeight w:val="573"/>
        </w:trPr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B8A" w:rsidRPr="00D173A1" w:rsidRDefault="00697B8A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实验室类型</w:t>
            </w:r>
          </w:p>
        </w:tc>
        <w:tc>
          <w:tcPr>
            <w:tcW w:w="6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B8A" w:rsidRPr="00D173A1" w:rsidRDefault="00697B8A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教学型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科研型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教学科研型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公共服务型</w:t>
            </w:r>
            <w:r w:rsidRPr="00D173A1">
              <w:rPr>
                <w:rFonts w:ascii="仿宋_GB2312" w:eastAsia="仿宋_GB2312" w:hAnsi="仿宋"/>
                <w:sz w:val="24"/>
                <w:szCs w:val="24"/>
              </w:rPr>
              <w:t>○</w:t>
            </w:r>
          </w:p>
        </w:tc>
      </w:tr>
      <w:tr w:rsidR="00D173A1" w:rsidRPr="004E0C88" w:rsidTr="005A36E4">
        <w:trPr>
          <w:trHeight w:val="1403"/>
        </w:trPr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实验室分室名称</w:t>
            </w:r>
          </w:p>
        </w:tc>
        <w:tc>
          <w:tcPr>
            <w:tcW w:w="6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E71" w:rsidRPr="00D173A1" w:rsidRDefault="00B41E71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</w:p>
          <w:p w:rsidR="00B41E71" w:rsidRPr="00D173A1" w:rsidRDefault="00B41E71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</w:p>
          <w:p w:rsidR="00897AE4" w:rsidRPr="00D173A1" w:rsidRDefault="00B41E71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</w:p>
        </w:tc>
      </w:tr>
      <w:tr w:rsidR="00D173A1" w:rsidRPr="004E0C88" w:rsidTr="003F7A6D">
        <w:trPr>
          <w:trHeight w:val="625"/>
        </w:trPr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实验室所在地址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361C3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计划面积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173A1" w:rsidRPr="004E0C88" w:rsidTr="003F7A6D">
        <w:trPr>
          <w:trHeight w:val="7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31184F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资产状况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资产总值（万）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固定资产总值（万）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1957D5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台件数（10万元以上）</w:t>
            </w:r>
          </w:p>
        </w:tc>
      </w:tr>
      <w:tr w:rsidR="00D173A1" w:rsidRPr="004E0C88" w:rsidTr="003F7A6D">
        <w:trPr>
          <w:trHeight w:val="5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AE4" w:rsidRPr="00D173A1" w:rsidRDefault="00897AE4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F7A6D" w:rsidRPr="004E0C88" w:rsidTr="003F7A6D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人员现状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类别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技术</w:t>
            </w:r>
          </w:p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人员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工人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其他</w:t>
            </w:r>
          </w:p>
          <w:p w:rsidR="003F7A6D" w:rsidRPr="0031184F" w:rsidRDefault="003F7A6D" w:rsidP="00BC65B7">
            <w:pPr>
              <w:adjustRightInd w:val="0"/>
              <w:snapToGrid w:val="0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（含兼职）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非事</w:t>
            </w:r>
          </w:p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业编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合计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BC65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拟定编人数</w:t>
            </w:r>
          </w:p>
        </w:tc>
      </w:tr>
      <w:tr w:rsidR="003F7A6D" w:rsidRPr="004E0C88" w:rsidTr="003F7A6D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216D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现有人数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F7A6D" w:rsidRPr="004E0C88" w:rsidTr="003F7A6D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216D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工作量</w:t>
            </w:r>
          </w:p>
          <w:p w:rsidR="003F7A6D" w:rsidRPr="0031184F" w:rsidRDefault="003F7A6D" w:rsidP="00216D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15"/>
                <w:szCs w:val="15"/>
              </w:rPr>
            </w:pPr>
            <w:r w:rsidRPr="0031184F">
              <w:rPr>
                <w:rFonts w:ascii="仿宋_GB2312" w:eastAsia="仿宋_GB2312" w:hAnsi="仿宋"/>
                <w:sz w:val="15"/>
                <w:szCs w:val="15"/>
              </w:rPr>
              <w:t>（折合学时）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7A6D" w:rsidRPr="00D173A1" w:rsidRDefault="003F7A6D" w:rsidP="00D17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97AE4" w:rsidRDefault="00897AE4">
      <w:pPr>
        <w:jc w:val="left"/>
        <w:rPr>
          <w:rFonts w:ascii="宋体" w:eastAsia="宋体" w:hAnsi="宋体" w:cs="宋体"/>
          <w:b/>
          <w:color w:val="000000"/>
          <w:spacing w:val="7"/>
          <w:sz w:val="24"/>
          <w:shd w:val="clear" w:color="auto" w:fill="FFFFFF"/>
        </w:rPr>
      </w:pPr>
    </w:p>
    <w:p w:rsidR="004E0C88" w:rsidRPr="006A1364" w:rsidRDefault="004E0C88" w:rsidP="0031184F">
      <w:pPr>
        <w:jc w:val="left"/>
        <w:rPr>
          <w:rFonts w:ascii="仿宋_GB2312" w:eastAsia="仿宋_GB2312" w:hAnsi="仿宋"/>
          <w:b/>
          <w:sz w:val="32"/>
          <w:szCs w:val="24"/>
        </w:rPr>
      </w:pPr>
      <w:r w:rsidRPr="006A1364">
        <w:rPr>
          <w:rFonts w:ascii="仿宋_GB2312" w:eastAsia="仿宋_GB2312" w:hAnsi="仿宋" w:hint="eastAsia"/>
          <w:b/>
          <w:sz w:val="32"/>
          <w:szCs w:val="24"/>
        </w:rPr>
        <w:t>二</w:t>
      </w:r>
      <w:r w:rsidRPr="006A1364">
        <w:rPr>
          <w:rFonts w:ascii="仿宋_GB2312" w:eastAsia="仿宋_GB2312" w:hAnsi="仿宋"/>
          <w:b/>
          <w:sz w:val="32"/>
          <w:szCs w:val="24"/>
        </w:rPr>
        <w:t>、实验室工作人员</w:t>
      </w:r>
    </w:p>
    <w:p w:rsidR="004E0C88" w:rsidRPr="00D173A1" w:rsidRDefault="004E0C88" w:rsidP="004E0C88">
      <w:pPr>
        <w:spacing w:line="360" w:lineRule="auto"/>
        <w:jc w:val="left"/>
        <w:rPr>
          <w:rFonts w:ascii="仿宋_GB2312" w:eastAsia="仿宋_GB2312" w:hAnsi="仿宋"/>
          <w:sz w:val="24"/>
          <w:szCs w:val="24"/>
        </w:rPr>
      </w:pPr>
      <w:r w:rsidRPr="00D173A1">
        <w:rPr>
          <w:rFonts w:ascii="仿宋_GB2312" w:eastAsia="仿宋_GB2312" w:hAnsi="仿宋"/>
          <w:sz w:val="24"/>
          <w:szCs w:val="24"/>
        </w:rPr>
        <w:t>（一）实验工作的人员</w:t>
      </w:r>
      <w:r w:rsidR="006A1364">
        <w:rPr>
          <w:rFonts w:ascii="仿宋_GB2312" w:eastAsia="仿宋_GB2312" w:hAnsi="仿宋" w:hint="eastAsia"/>
          <w:sz w:val="24"/>
          <w:szCs w:val="24"/>
        </w:rPr>
        <w:t>信息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44"/>
        <w:gridCol w:w="851"/>
        <w:gridCol w:w="709"/>
        <w:gridCol w:w="850"/>
        <w:gridCol w:w="992"/>
        <w:gridCol w:w="851"/>
        <w:gridCol w:w="1843"/>
        <w:gridCol w:w="1184"/>
      </w:tblGrid>
      <w:tr w:rsidR="00E2444D" w:rsidRPr="00D173A1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出生</w:t>
            </w:r>
          </w:p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职务或职称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承担实验室工作量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73A1">
              <w:rPr>
                <w:rFonts w:ascii="仿宋_GB2312" w:eastAsia="仿宋_GB2312" w:hAnsi="仿宋"/>
                <w:sz w:val="24"/>
                <w:szCs w:val="24"/>
              </w:rPr>
              <w:t>兼职情况</w:t>
            </w:r>
          </w:p>
        </w:tc>
      </w:tr>
      <w:tr w:rsidR="00E2444D" w:rsidRPr="00D173A1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Pr="00D173A1" w:rsidRDefault="00E2444D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2444D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44D" w:rsidRDefault="00E2444D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61C32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61C32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61C32" w:rsidTr="0031184F">
        <w:trPr>
          <w:trHeight w:val="56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C32" w:rsidRDefault="00361C32" w:rsidP="000627B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2444D" w:rsidRPr="0031184F" w:rsidRDefault="00E2444D" w:rsidP="00E2444D">
      <w:pPr>
        <w:spacing w:line="360" w:lineRule="auto"/>
        <w:jc w:val="left"/>
        <w:rPr>
          <w:rFonts w:ascii="仿宋_GB2312" w:eastAsia="仿宋_GB2312" w:hAnsi="仿宋"/>
          <w:sz w:val="24"/>
          <w:szCs w:val="24"/>
        </w:rPr>
      </w:pPr>
      <w:r w:rsidRPr="0031184F">
        <w:rPr>
          <w:rFonts w:ascii="仿宋_GB2312" w:eastAsia="仿宋_GB2312" w:hAnsi="仿宋"/>
          <w:sz w:val="24"/>
          <w:szCs w:val="24"/>
        </w:rPr>
        <w:lastRenderedPageBreak/>
        <w:t>（</w:t>
      </w:r>
      <w:r w:rsidRPr="0031184F">
        <w:rPr>
          <w:rFonts w:ascii="仿宋_GB2312" w:eastAsia="仿宋_GB2312" w:hAnsi="仿宋" w:hint="eastAsia"/>
          <w:sz w:val="24"/>
          <w:szCs w:val="24"/>
        </w:rPr>
        <w:t>二</w:t>
      </w:r>
      <w:r w:rsidRPr="0031184F">
        <w:rPr>
          <w:rFonts w:ascii="仿宋_GB2312" w:eastAsia="仿宋_GB2312" w:hAnsi="仿宋"/>
          <w:sz w:val="24"/>
          <w:szCs w:val="24"/>
        </w:rPr>
        <w:t>）</w:t>
      </w:r>
      <w:r w:rsidRPr="0031184F">
        <w:rPr>
          <w:rFonts w:ascii="仿宋_GB2312" w:eastAsia="仿宋_GB2312" w:hAnsi="仿宋" w:hint="eastAsia"/>
          <w:sz w:val="24"/>
          <w:szCs w:val="24"/>
        </w:rPr>
        <w:t>承担实验工作的人员情况</w:t>
      </w:r>
    </w:p>
    <w:tbl>
      <w:tblPr>
        <w:tblW w:w="8506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276"/>
        <w:gridCol w:w="993"/>
        <w:gridCol w:w="992"/>
        <w:gridCol w:w="1134"/>
        <w:gridCol w:w="992"/>
        <w:gridCol w:w="992"/>
        <w:gridCol w:w="1134"/>
        <w:gridCol w:w="993"/>
      </w:tblGrid>
      <w:tr w:rsidR="006A1364" w:rsidRPr="00D61A5F" w:rsidTr="003F7A6D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职务或职称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主要工作内容及工作量（学时）</w:t>
            </w:r>
          </w:p>
        </w:tc>
      </w:tr>
      <w:tr w:rsidR="006A1364" w:rsidRPr="00D61A5F" w:rsidTr="003F7A6D">
        <w:trPr>
          <w:trHeight w:val="8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3118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教学工作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技术工作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科研工作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社会服务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实验室开放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31184F" w:rsidRDefault="006A1364" w:rsidP="006A13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184F">
              <w:rPr>
                <w:rFonts w:ascii="仿宋_GB2312" w:eastAsia="仿宋_GB2312" w:hAnsi="仿宋" w:hint="eastAsia"/>
                <w:sz w:val="24"/>
                <w:szCs w:val="24"/>
              </w:rPr>
              <w:t>建设与管理</w:t>
            </w:r>
          </w:p>
        </w:tc>
      </w:tr>
      <w:tr w:rsidR="006A1364" w:rsidRPr="00D61A5F" w:rsidTr="003F7A6D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</w:tr>
      <w:tr w:rsidR="006A1364" w:rsidRPr="00D61A5F" w:rsidTr="003F7A6D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</w:tr>
      <w:tr w:rsidR="006A1364" w:rsidRPr="00D61A5F" w:rsidTr="003F7A6D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</w:tr>
      <w:tr w:rsidR="006A1364" w:rsidRPr="00D61A5F" w:rsidTr="003F7A6D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pacing w:val="7"/>
                <w:shd w:val="clear" w:color="auto" w:fill="FFFFFF"/>
              </w:rPr>
            </w:pPr>
          </w:p>
        </w:tc>
      </w:tr>
    </w:tbl>
    <w:p w:rsidR="00897AE4" w:rsidRPr="006A1364" w:rsidRDefault="004E0C88" w:rsidP="006A1364">
      <w:pPr>
        <w:jc w:val="left"/>
        <w:rPr>
          <w:rFonts w:ascii="仿宋_GB2312" w:eastAsia="仿宋_GB2312" w:hAnsi="仿宋"/>
          <w:b/>
          <w:sz w:val="32"/>
          <w:szCs w:val="24"/>
        </w:rPr>
      </w:pPr>
      <w:r w:rsidRPr="006A1364">
        <w:rPr>
          <w:rFonts w:ascii="仿宋_GB2312" w:eastAsia="仿宋_GB2312" w:hAnsi="仿宋" w:hint="eastAsia"/>
          <w:b/>
          <w:sz w:val="32"/>
          <w:szCs w:val="24"/>
        </w:rPr>
        <w:t>三</w:t>
      </w:r>
      <w:r w:rsidR="001957D5" w:rsidRPr="006A1364">
        <w:rPr>
          <w:rFonts w:ascii="仿宋_GB2312" w:eastAsia="仿宋_GB2312" w:hAnsi="仿宋"/>
          <w:b/>
          <w:sz w:val="32"/>
          <w:szCs w:val="24"/>
        </w:rPr>
        <w:t>、实验教学</w:t>
      </w:r>
      <w:r w:rsidRPr="006A1364">
        <w:rPr>
          <w:rFonts w:ascii="仿宋_GB2312" w:eastAsia="仿宋_GB2312" w:hAnsi="仿宋"/>
          <w:b/>
          <w:sz w:val="32"/>
          <w:szCs w:val="24"/>
        </w:rPr>
        <w:t>（科研）</w:t>
      </w:r>
      <w:r w:rsidR="001957D5" w:rsidRPr="006A1364">
        <w:rPr>
          <w:rFonts w:ascii="仿宋_GB2312" w:eastAsia="仿宋_GB2312" w:hAnsi="仿宋"/>
          <w:b/>
          <w:sz w:val="32"/>
          <w:szCs w:val="24"/>
        </w:rPr>
        <w:t>任务</w:t>
      </w:r>
    </w:p>
    <w:tbl>
      <w:tblPr>
        <w:tblW w:w="8506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552"/>
        <w:gridCol w:w="1418"/>
        <w:gridCol w:w="1134"/>
        <w:gridCol w:w="850"/>
        <w:gridCol w:w="862"/>
        <w:gridCol w:w="272"/>
        <w:gridCol w:w="1418"/>
      </w:tblGrid>
      <w:tr w:rsidR="00064E5A" w:rsidRPr="00D173A1" w:rsidTr="00C90033">
        <w:trPr>
          <w:trHeight w:val="567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A136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（一）已开实验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实验教学课程名称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实验项</w:t>
            </w:r>
          </w:p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目数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实验学</w:t>
            </w:r>
          </w:p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时数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第（）学年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A1364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E0C88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E0C88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4E5A" w:rsidRPr="00D173A1" w:rsidTr="00C90033">
        <w:trPr>
          <w:trHeight w:val="567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A136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（二）计划新开实验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实验教学课程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实验学时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备注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 w:rsidP="006315E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315E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E0C88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6A1364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4E0C88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6A1364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064E5A" w:rsidRPr="00D173A1" w:rsidTr="00C90033">
        <w:trPr>
          <w:trHeight w:val="567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6A136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lastRenderedPageBreak/>
              <w:t>（三）按教学大纲</w:t>
            </w:r>
            <w:r w:rsidR="005C66DD" w:rsidRPr="006A1364">
              <w:rPr>
                <w:rFonts w:ascii="仿宋_GB2312" w:eastAsia="仿宋_GB2312" w:hAnsi="仿宋"/>
                <w:sz w:val="24"/>
                <w:szCs w:val="24"/>
              </w:rPr>
              <w:t>应开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未开实验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实验教学课程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实验学时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6A1364" w:rsidRDefault="00064E5A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备注</w:t>
            </w:r>
          </w:p>
        </w:tc>
      </w:tr>
      <w:tr w:rsidR="00064E5A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E5A" w:rsidRPr="00D173A1" w:rsidRDefault="00064E5A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6A1364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6A1364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D173A1" w:rsidRDefault="006A1364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550619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619" w:rsidRPr="00D173A1" w:rsidRDefault="00550619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619" w:rsidRPr="00D173A1" w:rsidRDefault="00550619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619" w:rsidRPr="00D173A1" w:rsidRDefault="00550619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619" w:rsidRPr="00D173A1" w:rsidRDefault="00550619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619" w:rsidRPr="00D173A1" w:rsidRDefault="00550619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4E0C88" w:rsidRPr="00D173A1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D173A1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D173A1" w:rsidRDefault="004E0C88" w:rsidP="000627BE">
            <w:pPr>
              <w:jc w:val="center"/>
              <w:rPr>
                <w:rFonts w:ascii="宋体" w:hAnsi="宋体" w:cs="宋体"/>
                <w:color w:val="000000"/>
                <w:spacing w:val="7"/>
                <w:sz w:val="18"/>
              </w:rPr>
            </w:pPr>
          </w:p>
        </w:tc>
      </w:tr>
      <w:tr w:rsidR="004E0C88" w:rsidRPr="006A1364" w:rsidTr="00C90033">
        <w:trPr>
          <w:trHeight w:val="567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6A136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（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四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）</w:t>
            </w:r>
            <w:r w:rsidR="00E426B2" w:rsidRPr="006A1364">
              <w:rPr>
                <w:rFonts w:ascii="仿宋_GB2312" w:eastAsia="仿宋_GB2312" w:hAnsi="仿宋" w:hint="eastAsia"/>
                <w:sz w:val="24"/>
                <w:szCs w:val="24"/>
              </w:rPr>
              <w:t>科研实验室承担的科研项目（近三年项目）</w:t>
            </w:r>
          </w:p>
        </w:tc>
      </w:tr>
      <w:tr w:rsidR="004E0C88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034101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立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项</w:t>
            </w:r>
            <w:r w:rsidR="004E0C88" w:rsidRPr="006A1364">
              <w:rPr>
                <w:rFonts w:ascii="仿宋_GB2312" w:eastAsia="仿宋_GB2312" w:hAnsi="仿宋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E426B2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 xml:space="preserve">立项 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/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 xml:space="preserve"> 结题（时间）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034101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项目</w:t>
            </w:r>
            <w:r w:rsidR="004E0C88" w:rsidRPr="006A1364">
              <w:rPr>
                <w:rFonts w:ascii="仿宋_GB2312" w:eastAsia="仿宋_GB2312" w:hAnsi="仿宋"/>
                <w:sz w:val="24"/>
                <w:szCs w:val="24"/>
              </w:rPr>
              <w:t>完成情况（</w:t>
            </w:r>
            <w:r w:rsidR="004E0C88" w:rsidRPr="006A1364">
              <w:rPr>
                <w:rFonts w:ascii="仿宋_GB2312" w:eastAsia="仿宋_GB2312" w:hAnsi="仿宋" w:hint="eastAsia"/>
                <w:sz w:val="24"/>
                <w:szCs w:val="24"/>
              </w:rPr>
              <w:t>%</w:t>
            </w:r>
            <w:r w:rsidR="004E0C88" w:rsidRPr="006A1364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备注</w:t>
            </w:r>
          </w:p>
        </w:tc>
      </w:tr>
      <w:tr w:rsidR="004E0C88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A1364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E0C88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A1364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A1364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64" w:rsidRPr="006A1364" w:rsidRDefault="006A1364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E0C88" w:rsidRPr="006A1364" w:rsidTr="00C90033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D173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C88" w:rsidRPr="006A1364" w:rsidRDefault="004E0C88" w:rsidP="000627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97AE4" w:rsidRPr="006A1364" w:rsidRDefault="004E0C88" w:rsidP="006A1364">
      <w:pPr>
        <w:jc w:val="left"/>
        <w:rPr>
          <w:rFonts w:ascii="仿宋_GB2312" w:eastAsia="仿宋_GB2312" w:hAnsi="仿宋"/>
          <w:sz w:val="24"/>
          <w:szCs w:val="24"/>
        </w:rPr>
      </w:pPr>
      <w:r w:rsidRPr="006A1364">
        <w:rPr>
          <w:rFonts w:ascii="仿宋_GB2312" w:eastAsia="仿宋_GB2312" w:hAnsi="仿宋"/>
          <w:sz w:val="24"/>
          <w:szCs w:val="24"/>
        </w:rPr>
        <w:t>可加附页</w:t>
      </w:r>
    </w:p>
    <w:p w:rsidR="00075DEB" w:rsidRDefault="00075DEB">
      <w:pPr>
        <w:spacing w:line="360" w:lineRule="auto"/>
        <w:jc w:val="left"/>
        <w:rPr>
          <w:rFonts w:ascii="宋体" w:eastAsia="宋体" w:hAnsi="宋体" w:cs="宋体"/>
          <w:b/>
          <w:color w:val="000000"/>
          <w:spacing w:val="7"/>
          <w:sz w:val="24"/>
          <w:shd w:val="clear" w:color="auto" w:fill="FFFFFF"/>
        </w:rPr>
      </w:pPr>
    </w:p>
    <w:p w:rsidR="006A1364" w:rsidRDefault="006A1364">
      <w:pPr>
        <w:widowControl/>
        <w:jc w:val="left"/>
        <w:rPr>
          <w:rFonts w:ascii="宋体" w:hAnsi="宋体" w:cs="宋体"/>
          <w:b/>
          <w:color w:val="000000"/>
          <w:spacing w:val="7"/>
          <w:shd w:val="clear" w:color="auto" w:fill="FFFFFF"/>
        </w:rPr>
      </w:pPr>
      <w:r>
        <w:rPr>
          <w:rFonts w:ascii="宋体" w:hAnsi="宋体" w:cs="宋体"/>
          <w:b/>
          <w:color w:val="000000"/>
          <w:spacing w:val="7"/>
          <w:shd w:val="clear" w:color="auto" w:fill="FFFFFF"/>
        </w:rPr>
        <w:br w:type="page"/>
      </w:r>
    </w:p>
    <w:p w:rsidR="00897AE4" w:rsidRPr="006A1364" w:rsidRDefault="001957D5">
      <w:pPr>
        <w:spacing w:line="360" w:lineRule="auto"/>
        <w:jc w:val="left"/>
        <w:rPr>
          <w:rFonts w:ascii="仿宋_GB2312" w:eastAsia="仿宋_GB2312" w:hAnsi="仿宋"/>
          <w:b/>
          <w:sz w:val="32"/>
          <w:szCs w:val="24"/>
        </w:rPr>
      </w:pPr>
      <w:r w:rsidRPr="006A1364">
        <w:rPr>
          <w:rFonts w:ascii="仿宋_GB2312" w:eastAsia="仿宋_GB2312" w:hAnsi="仿宋"/>
          <w:b/>
          <w:sz w:val="32"/>
          <w:szCs w:val="24"/>
        </w:rPr>
        <w:lastRenderedPageBreak/>
        <w:t>四、审批意见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97AE4" w:rsidRPr="00D173A1" w:rsidTr="00C351A2">
        <w:trPr>
          <w:trHeight w:val="249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AE4" w:rsidRPr="006A1364" w:rsidRDefault="001957D5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学院</w:t>
            </w:r>
            <w:r w:rsidR="00334E18">
              <w:rPr>
                <w:rFonts w:ascii="仿宋_GB2312" w:eastAsia="仿宋_GB2312" w:hAnsi="仿宋"/>
                <w:sz w:val="24"/>
                <w:szCs w:val="24"/>
              </w:rPr>
              <w:t>（</w:t>
            </w:r>
            <w:r w:rsidR="003A528A">
              <w:rPr>
                <w:rFonts w:ascii="仿宋_GB2312" w:eastAsia="仿宋_GB2312" w:hAnsi="仿宋"/>
                <w:sz w:val="24"/>
                <w:szCs w:val="24"/>
              </w:rPr>
              <w:t>科研机构</w:t>
            </w:r>
            <w:r w:rsidR="00334E18">
              <w:rPr>
                <w:rFonts w:ascii="仿宋_GB2312" w:eastAsia="仿宋_GB2312" w:hAnsi="仿宋"/>
                <w:sz w:val="24"/>
                <w:szCs w:val="24"/>
              </w:rPr>
              <w:t>）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意见</w:t>
            </w:r>
            <w:r w:rsidR="00C351A2" w:rsidRPr="006A1364">
              <w:rPr>
                <w:rFonts w:ascii="仿宋_GB2312" w:eastAsia="仿宋_GB2312" w:hAnsi="仿宋"/>
                <w:sz w:val="24"/>
                <w:szCs w:val="24"/>
              </w:rPr>
              <w:t>：</w:t>
            </w:r>
          </w:p>
          <w:p w:rsidR="00C351A2" w:rsidRDefault="00C351A2" w:rsidP="006A1364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34E18" w:rsidRPr="006A1364" w:rsidRDefault="00334E18" w:rsidP="006A1364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334E18" w:rsidP="00334E18">
            <w:pPr>
              <w:spacing w:line="360" w:lineRule="auto"/>
              <w:ind w:firstLineChars="1600" w:firstLine="38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以上数据真实有效</w:t>
            </w:r>
          </w:p>
          <w:p w:rsidR="00C351A2" w:rsidRPr="006A1364" w:rsidRDefault="003A528A" w:rsidP="003A528A">
            <w:pPr>
              <w:spacing w:line="360" w:lineRule="auto"/>
              <w:ind w:firstLineChars="1600" w:firstLine="38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单位负责人</w:t>
            </w:r>
            <w:r w:rsidR="00C351A2" w:rsidRPr="006A1364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="00C351A2" w:rsidRPr="006A1364">
              <w:rPr>
                <w:rFonts w:ascii="仿宋_GB2312" w:eastAsia="仿宋_GB2312" w:hAnsi="仿宋"/>
                <w:sz w:val="24"/>
                <w:szCs w:val="24"/>
              </w:rPr>
              <w:t>____________</w:t>
            </w:r>
            <w:r w:rsidR="00C351A2" w:rsidRPr="006A1364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="00C351A2" w:rsidRPr="006A1364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="00C351A2" w:rsidRPr="006A1364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897AE4" w:rsidRPr="00D173A1">
        <w:trPr>
          <w:trHeight w:val="2684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AE4" w:rsidRPr="006A1364" w:rsidRDefault="001957D5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专家组意见</w:t>
            </w:r>
            <w:r w:rsidR="00C351A2" w:rsidRPr="006A1364">
              <w:rPr>
                <w:rFonts w:ascii="仿宋_GB2312" w:eastAsia="仿宋_GB2312" w:hAnsi="仿宋"/>
                <w:sz w:val="24"/>
                <w:szCs w:val="24"/>
              </w:rPr>
              <w:t>：</w:t>
            </w: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 w:rsidP="006A1364">
            <w:pPr>
              <w:spacing w:line="360" w:lineRule="auto"/>
              <w:ind w:firstLineChars="1700" w:firstLine="40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组长：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____________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897AE4" w:rsidRPr="00D173A1" w:rsidTr="00700142">
        <w:trPr>
          <w:trHeight w:val="327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AE4" w:rsidRPr="006A1364" w:rsidRDefault="001957D5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资产与实验室管理部意见</w:t>
            </w:r>
            <w:r w:rsidR="00C351A2" w:rsidRPr="006A1364">
              <w:rPr>
                <w:rFonts w:ascii="仿宋_GB2312" w:eastAsia="仿宋_GB2312" w:hAnsi="仿宋"/>
                <w:sz w:val="24"/>
                <w:szCs w:val="24"/>
              </w:rPr>
              <w:t>：</w:t>
            </w: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 w:rsidP="00C90033">
            <w:pPr>
              <w:spacing w:line="360" w:lineRule="auto"/>
              <w:ind w:firstLineChars="1700" w:firstLine="40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部长：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____________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897AE4" w:rsidRPr="00D173A1" w:rsidTr="006A1364">
        <w:trPr>
          <w:trHeight w:val="69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AE4" w:rsidRPr="006A1364" w:rsidRDefault="001957D5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/>
                <w:sz w:val="24"/>
                <w:szCs w:val="24"/>
              </w:rPr>
              <w:t>学校意见</w:t>
            </w:r>
            <w:r w:rsidR="00C351A2" w:rsidRPr="006A1364">
              <w:rPr>
                <w:rFonts w:ascii="仿宋_GB2312" w:eastAsia="仿宋_GB2312" w:hAnsi="仿宋"/>
                <w:sz w:val="24"/>
                <w:szCs w:val="24"/>
              </w:rPr>
              <w:t>：</w:t>
            </w: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D4DE7" w:rsidRPr="006A1364" w:rsidRDefault="003D4DE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351A2" w:rsidRPr="006A1364" w:rsidRDefault="00C351A2" w:rsidP="00C90033">
            <w:pPr>
              <w:spacing w:line="360" w:lineRule="auto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主管校长：</w:t>
            </w:r>
            <w:r w:rsidRPr="006A1364">
              <w:rPr>
                <w:rFonts w:ascii="仿宋_GB2312" w:eastAsia="仿宋_GB2312" w:hAnsi="仿宋"/>
                <w:sz w:val="24"/>
                <w:szCs w:val="24"/>
              </w:rPr>
              <w:t>____________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C90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6A1364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p w:rsidR="00897AE4" w:rsidRPr="00F935B9" w:rsidRDefault="00897AE4">
      <w:pPr>
        <w:spacing w:line="360" w:lineRule="auto"/>
        <w:rPr>
          <w:rFonts w:ascii="Calibri" w:hAnsi="Calibri" w:cs="Calibri"/>
          <w:sz w:val="28"/>
        </w:rPr>
      </w:pPr>
    </w:p>
    <w:sectPr w:rsidR="00897AE4" w:rsidRPr="00F935B9" w:rsidSect="0012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62" w:rsidRDefault="009B1062" w:rsidP="002651A1">
      <w:r>
        <w:separator/>
      </w:r>
    </w:p>
  </w:endnote>
  <w:endnote w:type="continuationSeparator" w:id="1">
    <w:p w:rsidR="009B1062" w:rsidRDefault="009B1062" w:rsidP="0026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62" w:rsidRDefault="009B1062" w:rsidP="002651A1">
      <w:r>
        <w:separator/>
      </w:r>
    </w:p>
  </w:footnote>
  <w:footnote w:type="continuationSeparator" w:id="1">
    <w:p w:rsidR="009B1062" w:rsidRDefault="009B1062" w:rsidP="00265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7AE4"/>
    <w:rsid w:val="0000212C"/>
    <w:rsid w:val="00003784"/>
    <w:rsid w:val="00014CEB"/>
    <w:rsid w:val="00023F41"/>
    <w:rsid w:val="00026A73"/>
    <w:rsid w:val="00034101"/>
    <w:rsid w:val="000557EA"/>
    <w:rsid w:val="0006212D"/>
    <w:rsid w:val="000627BE"/>
    <w:rsid w:val="00064E5A"/>
    <w:rsid w:val="00075DEB"/>
    <w:rsid w:val="00093ECE"/>
    <w:rsid w:val="000D2F96"/>
    <w:rsid w:val="000F181F"/>
    <w:rsid w:val="0012149D"/>
    <w:rsid w:val="00123629"/>
    <w:rsid w:val="001347BF"/>
    <w:rsid w:val="001370D6"/>
    <w:rsid w:val="00137E8E"/>
    <w:rsid w:val="001421D1"/>
    <w:rsid w:val="00142A7A"/>
    <w:rsid w:val="00150117"/>
    <w:rsid w:val="0017723F"/>
    <w:rsid w:val="001840BE"/>
    <w:rsid w:val="00187E77"/>
    <w:rsid w:val="001957D5"/>
    <w:rsid w:val="001A684E"/>
    <w:rsid w:val="001B37CD"/>
    <w:rsid w:val="001D1EAB"/>
    <w:rsid w:val="001D38E0"/>
    <w:rsid w:val="002002A9"/>
    <w:rsid w:val="00213388"/>
    <w:rsid w:val="00232944"/>
    <w:rsid w:val="002651A1"/>
    <w:rsid w:val="00273AEE"/>
    <w:rsid w:val="00291A69"/>
    <w:rsid w:val="00291DBF"/>
    <w:rsid w:val="002B7FEF"/>
    <w:rsid w:val="002C2570"/>
    <w:rsid w:val="002C786A"/>
    <w:rsid w:val="002D21F7"/>
    <w:rsid w:val="002E41FC"/>
    <w:rsid w:val="002E57F6"/>
    <w:rsid w:val="002F375A"/>
    <w:rsid w:val="0031184F"/>
    <w:rsid w:val="00334E18"/>
    <w:rsid w:val="00361C32"/>
    <w:rsid w:val="003650C5"/>
    <w:rsid w:val="003A08C0"/>
    <w:rsid w:val="003A528A"/>
    <w:rsid w:val="003A7735"/>
    <w:rsid w:val="003B3D64"/>
    <w:rsid w:val="003B67B6"/>
    <w:rsid w:val="003B6B2B"/>
    <w:rsid w:val="003D4ABB"/>
    <w:rsid w:val="003D4DE7"/>
    <w:rsid w:val="003F3321"/>
    <w:rsid w:val="003F7A6D"/>
    <w:rsid w:val="00405274"/>
    <w:rsid w:val="00405E98"/>
    <w:rsid w:val="0042698B"/>
    <w:rsid w:val="00440695"/>
    <w:rsid w:val="0045198F"/>
    <w:rsid w:val="004522F2"/>
    <w:rsid w:val="004646DE"/>
    <w:rsid w:val="00474000"/>
    <w:rsid w:val="0049200C"/>
    <w:rsid w:val="004A0A8F"/>
    <w:rsid w:val="004B5267"/>
    <w:rsid w:val="004B5D80"/>
    <w:rsid w:val="004B69E6"/>
    <w:rsid w:val="004B7B99"/>
    <w:rsid w:val="004E0C88"/>
    <w:rsid w:val="004F03A8"/>
    <w:rsid w:val="004F39CD"/>
    <w:rsid w:val="00525623"/>
    <w:rsid w:val="00540ABF"/>
    <w:rsid w:val="0054768C"/>
    <w:rsid w:val="00550619"/>
    <w:rsid w:val="00553FF3"/>
    <w:rsid w:val="00572631"/>
    <w:rsid w:val="0059090D"/>
    <w:rsid w:val="005A36E4"/>
    <w:rsid w:val="005A7F78"/>
    <w:rsid w:val="005C56FB"/>
    <w:rsid w:val="005C5FD9"/>
    <w:rsid w:val="005C602C"/>
    <w:rsid w:val="005C66DD"/>
    <w:rsid w:val="005D13A5"/>
    <w:rsid w:val="005E56E4"/>
    <w:rsid w:val="005E62F5"/>
    <w:rsid w:val="0062408F"/>
    <w:rsid w:val="006315E2"/>
    <w:rsid w:val="00631A5E"/>
    <w:rsid w:val="00660F51"/>
    <w:rsid w:val="0067154A"/>
    <w:rsid w:val="00681E59"/>
    <w:rsid w:val="006839EB"/>
    <w:rsid w:val="0068516C"/>
    <w:rsid w:val="00694FCB"/>
    <w:rsid w:val="00697B8A"/>
    <w:rsid w:val="006A1364"/>
    <w:rsid w:val="006A7070"/>
    <w:rsid w:val="006D7103"/>
    <w:rsid w:val="006F0FC4"/>
    <w:rsid w:val="006F5187"/>
    <w:rsid w:val="00700142"/>
    <w:rsid w:val="00704C2E"/>
    <w:rsid w:val="00720988"/>
    <w:rsid w:val="00724501"/>
    <w:rsid w:val="007328C6"/>
    <w:rsid w:val="007B07E5"/>
    <w:rsid w:val="007C0DAA"/>
    <w:rsid w:val="00804314"/>
    <w:rsid w:val="0080549D"/>
    <w:rsid w:val="00821505"/>
    <w:rsid w:val="00827EDF"/>
    <w:rsid w:val="00884E2D"/>
    <w:rsid w:val="00897AE4"/>
    <w:rsid w:val="008A66E4"/>
    <w:rsid w:val="008D168C"/>
    <w:rsid w:val="008D1955"/>
    <w:rsid w:val="009005A2"/>
    <w:rsid w:val="00913228"/>
    <w:rsid w:val="00931A3E"/>
    <w:rsid w:val="00940D50"/>
    <w:rsid w:val="009569E4"/>
    <w:rsid w:val="00956A00"/>
    <w:rsid w:val="0096451D"/>
    <w:rsid w:val="009761D2"/>
    <w:rsid w:val="009B1062"/>
    <w:rsid w:val="00A035F3"/>
    <w:rsid w:val="00A12456"/>
    <w:rsid w:val="00A206FD"/>
    <w:rsid w:val="00A31788"/>
    <w:rsid w:val="00A37C0F"/>
    <w:rsid w:val="00AC2C7B"/>
    <w:rsid w:val="00AC6A76"/>
    <w:rsid w:val="00AD13A6"/>
    <w:rsid w:val="00B14FC9"/>
    <w:rsid w:val="00B4086B"/>
    <w:rsid w:val="00B41E71"/>
    <w:rsid w:val="00B551B0"/>
    <w:rsid w:val="00B55FFD"/>
    <w:rsid w:val="00B836AB"/>
    <w:rsid w:val="00BA56E4"/>
    <w:rsid w:val="00BD0AAC"/>
    <w:rsid w:val="00C351A2"/>
    <w:rsid w:val="00C42588"/>
    <w:rsid w:val="00C6497E"/>
    <w:rsid w:val="00C90033"/>
    <w:rsid w:val="00C92CB4"/>
    <w:rsid w:val="00CA31A8"/>
    <w:rsid w:val="00CA3CA7"/>
    <w:rsid w:val="00CE10FC"/>
    <w:rsid w:val="00CE44B6"/>
    <w:rsid w:val="00D153B0"/>
    <w:rsid w:val="00D173A1"/>
    <w:rsid w:val="00D54A86"/>
    <w:rsid w:val="00D93550"/>
    <w:rsid w:val="00DE21F7"/>
    <w:rsid w:val="00DE6675"/>
    <w:rsid w:val="00DF53EF"/>
    <w:rsid w:val="00E20955"/>
    <w:rsid w:val="00E2444D"/>
    <w:rsid w:val="00E26706"/>
    <w:rsid w:val="00E37642"/>
    <w:rsid w:val="00E42424"/>
    <w:rsid w:val="00E426B2"/>
    <w:rsid w:val="00E4741F"/>
    <w:rsid w:val="00E55291"/>
    <w:rsid w:val="00E84DDE"/>
    <w:rsid w:val="00EB3A0A"/>
    <w:rsid w:val="00EB72F3"/>
    <w:rsid w:val="00EC7602"/>
    <w:rsid w:val="00F109A0"/>
    <w:rsid w:val="00F23BF3"/>
    <w:rsid w:val="00F260B8"/>
    <w:rsid w:val="00F455A8"/>
    <w:rsid w:val="00F57961"/>
    <w:rsid w:val="00F6782D"/>
    <w:rsid w:val="00F858B3"/>
    <w:rsid w:val="00F865AC"/>
    <w:rsid w:val="00F935B9"/>
    <w:rsid w:val="00F93D20"/>
    <w:rsid w:val="00FA3170"/>
    <w:rsid w:val="00FB3D54"/>
    <w:rsid w:val="00FC1A52"/>
    <w:rsid w:val="00FC5D4C"/>
    <w:rsid w:val="00FC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1A1"/>
    <w:rPr>
      <w:sz w:val="18"/>
      <w:szCs w:val="18"/>
    </w:rPr>
  </w:style>
  <w:style w:type="paragraph" w:styleId="a5">
    <w:name w:val="List Paragraph"/>
    <w:basedOn w:val="a"/>
    <w:uiPriority w:val="34"/>
    <w:qFormat/>
    <w:rsid w:val="001D1EAB"/>
    <w:pPr>
      <w:ind w:firstLineChars="200" w:firstLine="420"/>
    </w:pPr>
  </w:style>
  <w:style w:type="paragraph" w:styleId="2">
    <w:name w:val="Body Text Indent 2"/>
    <w:basedOn w:val="a"/>
    <w:link w:val="2Char"/>
    <w:uiPriority w:val="99"/>
    <w:semiHidden/>
    <w:unhideWhenUsed/>
    <w:rsid w:val="00C92CB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92CB4"/>
  </w:style>
  <w:style w:type="paragraph" w:styleId="a6">
    <w:name w:val="Balloon Text"/>
    <w:basedOn w:val="a"/>
    <w:link w:val="Char1"/>
    <w:uiPriority w:val="99"/>
    <w:semiHidden/>
    <w:unhideWhenUsed/>
    <w:rsid w:val="005C56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5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AB9C-7EFE-4FA3-A290-DFD61395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200799010845</cp:lastModifiedBy>
  <cp:revision>3</cp:revision>
  <cp:lastPrinted>2017-03-06T07:56:00Z</cp:lastPrinted>
  <dcterms:created xsi:type="dcterms:W3CDTF">2017-03-06T09:00:00Z</dcterms:created>
  <dcterms:modified xsi:type="dcterms:W3CDTF">2017-03-06T09:05:00Z</dcterms:modified>
</cp:coreProperties>
</file>